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484" w:rsidRPr="00510D7C" w:rsidRDefault="003D4484" w:rsidP="003D4484">
      <w:pPr>
        <w:spacing w:line="240" w:lineRule="auto"/>
        <w:jc w:val="center"/>
        <w:rPr>
          <w:sz w:val="48"/>
          <w:szCs w:val="48"/>
        </w:rPr>
      </w:pPr>
      <w:r w:rsidRPr="00510D7C">
        <w:rPr>
          <w:rFonts w:eastAsia="方正准圆_GBK" w:hint="eastAsia"/>
          <w:sz w:val="48"/>
          <w:szCs w:val="48"/>
        </w:rPr>
        <w:t>第</w:t>
      </w:r>
      <w:r w:rsidRPr="00510D7C">
        <w:rPr>
          <w:rFonts w:ascii="NEU-F1-S92" w:hAnsi="NEU-F1-S92"/>
          <w:sz w:val="48"/>
          <w:szCs w:val="48"/>
        </w:rPr>
        <w:t>3</w:t>
      </w:r>
      <w:r w:rsidRPr="00510D7C">
        <w:rPr>
          <w:rFonts w:eastAsia="方正准圆_GBK" w:hint="eastAsia"/>
          <w:sz w:val="48"/>
          <w:szCs w:val="48"/>
        </w:rPr>
        <w:t>单元</w:t>
      </w:r>
      <w:r w:rsidRPr="00510D7C">
        <w:rPr>
          <w:i/>
          <w:sz w:val="48"/>
          <w:szCs w:val="48"/>
        </w:rPr>
        <w:t xml:space="preserve">　</w:t>
      </w:r>
      <w:r w:rsidRPr="00510D7C">
        <w:rPr>
          <w:rFonts w:eastAsia="方正准圆_GBK" w:hint="eastAsia"/>
          <w:sz w:val="48"/>
          <w:szCs w:val="48"/>
        </w:rPr>
        <w:t>圆柱与圆锥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490480" cy="539640"/>
            <wp:effectExtent l="0" t="0" r="0" b="0"/>
            <wp:docPr id="2" name="dybk.jpg" descr="id:21474997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90480" cy="53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3" name="jcfx.jpg" descr="id:21474997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本单元是围绕圆柱、圆锥的相关知识展开的教学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包括</w:t>
      </w:r>
      <w:r w:rsidRPr="00A2173C">
        <w:rPr>
          <w:rFonts w:ascii="方正书宋_GBK" w:hAnsi="方正书宋_GBK"/>
          <w:sz w:val="22"/>
        </w:rPr>
        <w:t>:</w:t>
      </w:r>
      <w:r w:rsidRPr="00A2173C">
        <w:rPr>
          <w:rFonts w:hint="eastAsia"/>
          <w:sz w:val="22"/>
        </w:rPr>
        <w:t>圆柱的认识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圆柱的表面积和体积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圆锥的认识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圆锥的体积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在知道长方体和正方体表面积和体积的计算公式的基础上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展开对圆柱和圆锥的认识及表面积和体积的学习。本单元的教学突出了几何图形的形象直观性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同时也突出了知识点的实践性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扩大了学生对几何图形的认识范围。在实践活动中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树立空间概念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为今后的学习打好基础。新课标要求</w:t>
      </w:r>
      <w:r w:rsidRPr="00A2173C">
        <w:rPr>
          <w:rFonts w:ascii="方正书宋_GBK" w:hAnsi="方正书宋_GBK"/>
          <w:sz w:val="22"/>
        </w:rPr>
        <w:t>:</w:t>
      </w:r>
      <w:r w:rsidRPr="00A2173C">
        <w:rPr>
          <w:rFonts w:hint="eastAsia"/>
          <w:sz w:val="22"/>
        </w:rPr>
        <w:t>“扩大学生认识图形的范围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增加形体知识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进一步发展空间概念”。在观察、操作中理解图形之间的联系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运用图形帮助理解图形。从生活实际出发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理解和掌握运用图形相关知识解决实际的生产生活问题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发展学生的空间观念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使学生体会转化、推理等数学思想。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理解和掌握圆柱表面积、体积和圆锥体积的计算方法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及其在实际生活中的具体应用是本单元教学的重、难点。教学中注意图形与现实生活的具体联系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运用实物引发学生对图形的理解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注意把理论联系实际的思想运用到教学中。注重对图形表面积、体积公式的推导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使转化等数学思想方法逐步形成。通过剪剪拼拼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与曾经学过的长方体、正方体表面积和体积公式推导相联系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探索出圆柱的体积公式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帮助解决问题。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设计教学方案时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注意引导学生主体参与实践与理论相结合的探究学习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注重学生空间观念的形成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从学生认知出发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用旧知识联系新知识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通过学生动手操作、剪剪拼拼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帮助学生探究出圆柱的表面积和体积公式、圆锥的体积公式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进而帮助解决生活中的问题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树立空间观念的同时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进一步培养学生发现问题、解决问题的能力。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5" name="jxmb.jpg" descr="id:21474997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lastRenderedPageBreak/>
        <w:drawing>
          <wp:inline distT="0" distB="0" distL="0" distR="0">
            <wp:extent cx="765360" cy="213120"/>
            <wp:effectExtent l="0" t="0" r="0" b="0"/>
            <wp:docPr id="6" name="zsjn.jpg" descr="id:2147499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536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初步认识圆柱、圆锥的图形特点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初步认识圆柱、圆锥各部分的名称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如</w:t>
      </w:r>
      <w:r w:rsidRPr="00A2173C">
        <w:rPr>
          <w:rFonts w:ascii="方正书宋_GBK" w:hAnsi="方正书宋_GBK"/>
          <w:sz w:val="22"/>
        </w:rPr>
        <w:t>:</w:t>
      </w:r>
      <w:r w:rsidRPr="00A2173C">
        <w:rPr>
          <w:rFonts w:hint="eastAsia"/>
          <w:sz w:val="22"/>
        </w:rPr>
        <w:t>圆柱的底面、侧面、高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圆锥的底面和高。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掌握圆柱表面积和体积公式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圆锥体积公式及其推导过程。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3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熟练运用公式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掌握公式在实际生活中的运用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解决实际生活中的问题。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765360" cy="213120"/>
            <wp:effectExtent l="0" t="0" r="0" b="0"/>
            <wp:docPr id="8" name="sxsk.jpg" descr="id:21474998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536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学生在学习本单元之前已经对正方体和长方体有了初步的认识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对于立体图形已经建立了初步的空间概念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圆柱、圆锥的学习是对学生进一步立体空间感的构建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使学生建立完整的空间概念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形成完整的空间思维体系。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765360" cy="213120"/>
            <wp:effectExtent l="0" t="0" r="0" b="0"/>
            <wp:docPr id="9" name="wtjj.jpg" descr="id:21474998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536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在社会实践活动中完成对知识的理解渗透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掌握在实践中得到新知的方法。感受实际生活中灵活运用操作、分析、转移的方法获得知识的数学体验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树立自主合作探究的意识。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765360" cy="213120"/>
            <wp:effectExtent l="0" t="0" r="0" b="0"/>
            <wp:docPr id="11" name="qgtd.jpg" descr="id:21474998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536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在初步认识圆柱、圆锥图形特点的基础上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建立学习数学几何图形的兴趣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培养学生乐于思考、勇于创新的学习精神。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通过动手操作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手脑并用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培养学生养成良好的学习习惯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形成良好的学习品质。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3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在合作学习中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学会与他人合作相处。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170720" cy="252720"/>
            <wp:effectExtent l="0" t="0" r="0" b="0"/>
            <wp:docPr id="12" name="jxznd.jpg" descr="id:21474998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【重点】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了解圆柱、圆锥的图形特点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理解圆柱、圆锥体积公式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能运用公式正确计算圆柱表面积和体积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圆锥的体积。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lastRenderedPageBreak/>
        <w:t>【难点】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运用公式、多种方法解决实际生活中的问题。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14" name="jxjy.jpg" descr="id:21474998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0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color w:val="FF00FF"/>
          <w:sz w:val="22"/>
        </w:rPr>
        <w:t>1</w:t>
      </w:r>
      <w:r w:rsidRPr="00A2173C">
        <w:rPr>
          <w:i/>
          <w:color w:val="FF00FF"/>
          <w:sz w:val="22"/>
        </w:rPr>
        <w:t>.</w:t>
      </w:r>
      <w:r w:rsidRPr="00A2173C">
        <w:rPr>
          <w:rFonts w:eastAsia="方正黑体_GBK" w:hint="eastAsia"/>
          <w:color w:val="FF00FF"/>
          <w:sz w:val="22"/>
        </w:rPr>
        <w:t>加强直观演示和动手操作</w:t>
      </w:r>
      <w:r w:rsidRPr="00A2173C">
        <w:rPr>
          <w:rFonts w:ascii="方正黑体_GBK" w:hAnsi="方正黑体_GBK"/>
          <w:color w:val="FF00FF"/>
          <w:sz w:val="22"/>
        </w:rPr>
        <w:t>,</w:t>
      </w:r>
      <w:r w:rsidRPr="00A2173C">
        <w:rPr>
          <w:rFonts w:eastAsia="方正黑体_GBK" w:hint="eastAsia"/>
          <w:color w:val="FF00FF"/>
          <w:sz w:val="22"/>
        </w:rPr>
        <w:t>提高学生的合作探究意识。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图形与几何的教学离不开直观演示教学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在教学中利用直观模型教具或者学生课前搜集制作的简易教具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以及教师准备好的课件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帮助学生理解、分析图形形状的异同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通过理解、观察使实物转化成抽象的圆柱体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帮助学生在头脑中建立初步的圆柱的印象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使教学由直观到抽象的转变自然而然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在学生的探究操作中推导出圆柱表面积和体积公式、圆锥体积公式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发展合作探究意识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提高学生发现问题、解决问题的能力。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 xml:space="preserve">　　</w:t>
      </w:r>
      <w:r w:rsidRPr="00A2173C">
        <w:rPr>
          <w:rFonts w:ascii="NEU-HZ-S92" w:hAnsi="NEU-HZ-S92"/>
          <w:color w:val="FF00FF"/>
          <w:sz w:val="22"/>
        </w:rPr>
        <w:t>2</w:t>
      </w:r>
      <w:r w:rsidRPr="00A2173C">
        <w:rPr>
          <w:i/>
          <w:color w:val="FF00FF"/>
          <w:sz w:val="22"/>
        </w:rPr>
        <w:t>.</w:t>
      </w:r>
      <w:r w:rsidRPr="00A2173C">
        <w:rPr>
          <w:rFonts w:eastAsia="方正黑体_GBK" w:hint="eastAsia"/>
          <w:color w:val="FF00FF"/>
          <w:sz w:val="22"/>
        </w:rPr>
        <w:t>联系生活实际</w:t>
      </w:r>
      <w:r w:rsidRPr="00A2173C">
        <w:rPr>
          <w:rFonts w:ascii="方正黑体_GBK" w:hAnsi="方正黑体_GBK"/>
          <w:color w:val="FF00FF"/>
          <w:sz w:val="22"/>
        </w:rPr>
        <w:t>,</w:t>
      </w:r>
      <w:r w:rsidRPr="00A2173C">
        <w:rPr>
          <w:rFonts w:eastAsia="方正黑体_GBK" w:hint="eastAsia"/>
          <w:color w:val="FF00FF"/>
          <w:sz w:val="22"/>
        </w:rPr>
        <w:t>把握形体结构</w:t>
      </w:r>
      <w:r w:rsidRPr="00A2173C">
        <w:rPr>
          <w:rFonts w:ascii="方正黑体_GBK" w:hAnsi="方正黑体_GBK"/>
          <w:color w:val="FF00FF"/>
          <w:sz w:val="22"/>
        </w:rPr>
        <w:t>,</w:t>
      </w:r>
      <w:r w:rsidRPr="00A2173C">
        <w:rPr>
          <w:rFonts w:eastAsia="方正黑体_GBK" w:hint="eastAsia"/>
          <w:color w:val="FF00FF"/>
          <w:sz w:val="22"/>
        </w:rPr>
        <w:t>注重空间想象力的形成</w:t>
      </w:r>
      <w:r w:rsidRPr="00A2173C">
        <w:rPr>
          <w:rFonts w:ascii="方正黑体_GBK" w:hAnsi="方正黑体_GBK"/>
          <w:color w:val="FF00FF"/>
          <w:sz w:val="22"/>
        </w:rPr>
        <w:t>,</w:t>
      </w:r>
      <w:r w:rsidRPr="00A2173C">
        <w:rPr>
          <w:rFonts w:eastAsia="方正黑体_GBK" w:hint="eastAsia"/>
          <w:color w:val="FF00FF"/>
          <w:sz w:val="22"/>
        </w:rPr>
        <w:t>在自主探究中形成连贯的数学思想。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利用学生对生活中实际物品的了解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把握图形特点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注重利用拆分的方法得到知识的过程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培养学生空间思维的逐步形成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懂得图形之间的转化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懂得实际生活中的问题与数学问题的互相转化。善于用转化的思想激活学生思维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在实践中发展学生的空间观念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形成完整的数学逻辑思维能力。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15" name="kshf.jpg" descr="id:21474998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1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lastRenderedPageBreak/>
        <w:drawing>
          <wp:inline distT="0" distB="0" distL="0" distR="0">
            <wp:extent cx="4952880" cy="2685240"/>
            <wp:effectExtent l="0" t="0" r="0" b="0"/>
            <wp:docPr id="16" name="KS3.eps" descr="id:21474998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2880" cy="26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490480" cy="539640"/>
            <wp:effectExtent l="0" t="0" r="0" b="0"/>
            <wp:docPr id="17" name="ksjx.jpg" descr="id:21474998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0480" cy="53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rFonts w:ascii="NEU-F5-S92" w:hAnsi="NEU-F5-S92"/>
          <w:sz w:val="48"/>
          <w:u w:val="dotted" w:color="FF00FF"/>
        </w:rPr>
        <w:t>1</w:t>
      </w:r>
      <w:r w:rsidRPr="00A2173C">
        <w:rPr>
          <w:i/>
          <w:sz w:val="48"/>
          <w:u w:val="dotted" w:color="FF00FF"/>
        </w:rPr>
        <w:t xml:space="preserve">　</w:t>
      </w:r>
      <w:r w:rsidRPr="00A2173C">
        <w:rPr>
          <w:rFonts w:eastAsia="方正小标宋_GBK" w:hint="eastAsia"/>
          <w:sz w:val="48"/>
          <w:u w:val="dotted" w:color="FF00FF"/>
        </w:rPr>
        <w:t>圆</w:t>
      </w:r>
      <w:r w:rsidRPr="00A2173C">
        <w:rPr>
          <w:i/>
          <w:sz w:val="48"/>
          <w:u w:val="dotted" w:color="FF00FF"/>
        </w:rPr>
        <w:t xml:space="preserve">　</w:t>
      </w:r>
      <w:r w:rsidRPr="00A2173C">
        <w:rPr>
          <w:rFonts w:eastAsia="方正小标宋_GBK" w:hint="eastAsia"/>
          <w:sz w:val="48"/>
          <w:u w:val="dotted" w:color="FF00FF"/>
        </w:rPr>
        <w:t>柱</w:t>
      </w:r>
      <w:r w:rsidRPr="00A2173C">
        <w:rPr>
          <w:i/>
          <w:sz w:val="48"/>
          <w:u w:val="dotted" w:color="FF00FF"/>
        </w:rPr>
        <w:t xml:space="preserve">　</w:t>
      </w:r>
      <w:r w:rsidRPr="00A2173C">
        <w:rPr>
          <w:i/>
          <w:sz w:val="48"/>
          <w:u w:val="dotted" w:color="FF00FF"/>
        </w:rPr>
        <w:t> 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18" name="jcfx.jpg" descr="id:21474998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本节教学是联系生活实际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展现现实中的实物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通过观察、分析、理解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得到抽象的圆柱的型体认识。通过探究得出圆柱体的特点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懂得圆柱体是由两个底面相同的圆形和一个侧面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rFonts w:hint="eastAsia"/>
          <w:sz w:val="22"/>
        </w:rPr>
        <w:t>展开一般为长方形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组成的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及长方形的长、宽与圆柱体的底面周长和高的关系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实现从生活实物到抽象立体空间思维的转换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得到知识转换的过程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从实践活动及合作探究中推导出圆柱的表面积公式、体积公式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通过推导迁移的方法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在长方体的表面积和体积公式中得到圆柱体表面积和体积公式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从中获得发展空间想象能力的机会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实现平面与曲面之间的转换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完善学习过程中数学思想的转变。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19" name="jxmb.jpg" descr="id:21474998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认识圆柱体的图形特点及圆柱的各部分名称。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利用已有知识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推导出圆柱体表面积、体积公式。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lastRenderedPageBreak/>
        <w:t>3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灵活运用圆柱体表面积、体积公式解决实际生活中的问题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提高学生分析问题、解决问题的能力。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4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通过由实物到抽象的立体图形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培养学生空间想象力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培养学生独立抽象思维的能力。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170720" cy="252720"/>
            <wp:effectExtent l="0" t="0" r="0" b="0"/>
            <wp:docPr id="21" name="jxznd.jpg" descr="id:21474998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【重点】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理解圆柱体表面积、体积公式的推导过程。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【难点】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利用圆柱体表面积、体积公式解决实际问题。</w:t>
      </w:r>
    </w:p>
    <w:p w:rsidR="003D4484" w:rsidRPr="00A2173C" w:rsidRDefault="003D4484" w:rsidP="003D4484">
      <w:pPr>
        <w:spacing w:line="240" w:lineRule="auto"/>
        <w:rPr>
          <w:sz w:val="22"/>
        </w:rPr>
      </w:pP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rFonts w:eastAsia="方正黑体_GBK" w:hint="eastAsia"/>
          <w:sz w:val="48"/>
        </w:rPr>
        <w:t>第</w:t>
      </w:r>
      <w:r w:rsidRPr="00A2173C">
        <w:rPr>
          <w:noProof/>
          <w:sz w:val="48"/>
        </w:rPr>
        <w:drawing>
          <wp:inline distT="0" distB="0" distL="0" distR="0">
            <wp:extent cx="291960" cy="271080"/>
            <wp:effectExtent l="0" t="0" r="0" b="0"/>
            <wp:docPr id="22" name="ks1.jpg" descr="id:21474998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1960" cy="27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173C">
        <w:rPr>
          <w:rFonts w:eastAsia="方正黑体_GBK" w:hint="eastAsia"/>
          <w:sz w:val="48"/>
        </w:rPr>
        <w:t>课时</w:t>
      </w:r>
      <w:r w:rsidRPr="00A2173C">
        <w:rPr>
          <w:i/>
          <w:sz w:val="48"/>
        </w:rPr>
        <w:t xml:space="preserve">　</w:t>
      </w:r>
      <w:r w:rsidRPr="00A2173C">
        <w:rPr>
          <w:rFonts w:eastAsia="方正黑体_GBK" w:hint="eastAsia"/>
          <w:sz w:val="48"/>
        </w:rPr>
        <w:t>圆柱的认识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014920" cy="432720"/>
            <wp:effectExtent l="0" t="0" r="0" b="0"/>
            <wp:docPr id="23" name="ztsj.jpg" descr="id:21474999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4920" cy="4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24" name="jxmb.jpg" descr="id:21474999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了解圆柱体的各部分名称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理解圆柱的型体特点。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探究侧面展开图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rFonts w:hint="eastAsia"/>
          <w:sz w:val="22"/>
        </w:rPr>
        <w:t>一般为长方形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的长、宽与圆柱的底面周长、高的关系。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3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培养学生在合作探究中获取知识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在实际操作中获得抽象思维的能力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体会学习数学的乐趣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建立初步的空间观念。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170720" cy="252720"/>
            <wp:effectExtent l="0" t="0" r="0" b="0"/>
            <wp:docPr id="25" name="jxznd.jpg" descr="id:21474999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【重点】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认识圆柱的图形特征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了解圆柱各部分名称。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【难点】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lastRenderedPageBreak/>
        <w:t>理解圆柱的侧面展开图的长、宽和圆柱底面周长、高之间的关系。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877320" cy="252720"/>
            <wp:effectExtent l="0" t="0" r="0" b="0"/>
            <wp:docPr id="26" name="kqzb.jpg" descr="id:21474999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77320" cy="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【教师准备】</w:t>
      </w:r>
      <w:r w:rsidRPr="00A2173C">
        <w:rPr>
          <w:i/>
          <w:sz w:val="22"/>
        </w:rPr>
        <w:t xml:space="preserve">　</w:t>
      </w:r>
      <w:r w:rsidRPr="00A2173C">
        <w:rPr>
          <w:sz w:val="22"/>
        </w:rPr>
        <w:t>PPT</w:t>
      </w:r>
      <w:r w:rsidRPr="00A2173C">
        <w:rPr>
          <w:rFonts w:hint="eastAsia"/>
          <w:sz w:val="22"/>
        </w:rPr>
        <w:t>课件。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【学生准备】</w:t>
      </w:r>
      <w:r w:rsidRPr="00A2173C">
        <w:rPr>
          <w:i/>
          <w:sz w:val="22"/>
        </w:rPr>
        <w:t xml:space="preserve">　</w:t>
      </w:r>
      <w:r w:rsidRPr="00A2173C">
        <w:rPr>
          <w:rFonts w:hint="eastAsia"/>
          <w:sz w:val="22"/>
        </w:rPr>
        <w:t>生活中常见的圆柱体实物。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014920" cy="432720"/>
            <wp:effectExtent l="0" t="0" r="0" b="0"/>
            <wp:docPr id="27" name="jxgc.jpg" descr="id:21474999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14920" cy="4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28" name="fxzb.jpg" descr="id:21474999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指出下面图形的长、宽、高。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136160" cy="390600"/>
            <wp:effectExtent l="0" t="0" r="0" b="0"/>
            <wp:docPr id="29" name="ss0.jpg" descr="id:21474999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79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160" cy="3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i/>
          <w:sz w:val="22"/>
        </w:rPr>
        <w:t xml:space="preserve">　　</w:t>
      </w: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通过以前学过的长方体图形特点指出长方体的长、宽、高。</w:t>
      </w:r>
    </w:p>
    <w:p w:rsidR="003D4484" w:rsidRDefault="003D4484" w:rsidP="003D4484">
      <w:pPr>
        <w:spacing w:line="240" w:lineRule="auto"/>
        <w:ind w:firstLineChars="200" w:firstLine="440"/>
        <w:rPr>
          <w:rFonts w:ascii="方正黑体_GBK" w:hAnsi="方正黑体_GBK"/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1085850" cy="545958"/>
            <wp:effectExtent l="19050" t="0" r="0" b="0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54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Default="003D4484" w:rsidP="003D4484">
      <w:pPr>
        <w:spacing w:line="240" w:lineRule="auto"/>
        <w:ind w:firstLineChars="200" w:firstLine="440"/>
        <w:rPr>
          <w:rFonts w:ascii="方正黑体_GBK" w:hAnsi="方正黑体_GBK"/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914400" cy="469726"/>
            <wp:effectExtent l="19050" t="0" r="0" b="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69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3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相交于同一个顶点的三条棱分别叫做长方体的长、宽、高。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同学们标注的很正确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相交于同一个顶点的三条棱分别叫做长方体的长、宽、高。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32" name="xkdr.jpg" descr="id:21474999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29920" cy="213120"/>
            <wp:effectExtent l="0" t="0" r="0" b="0"/>
            <wp:docPr id="33" name="方法一.jpg" descr="id:21474999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992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 xml:space="preserve"> 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观察下面的物体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你发现了什么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sz w:val="22"/>
        </w:rPr>
        <w:t>PPT</w:t>
      </w:r>
      <w:r w:rsidRPr="00A2173C">
        <w:rPr>
          <w:rFonts w:eastAsia="方正楷体_GBK" w:hint="eastAsia"/>
          <w:sz w:val="22"/>
        </w:rPr>
        <w:t>课件出示图片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lastRenderedPageBreak/>
        <w:drawing>
          <wp:inline distT="0" distB="0" distL="0" distR="0">
            <wp:extent cx="3091746" cy="1771650"/>
            <wp:effectExtent l="19050" t="0" r="0" b="0"/>
            <wp:docPr id="34" name="图7.jpg" descr="id:21474999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2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716" cy="177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我发现它们都是像柱子一样的物体。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老师我知道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它们都像圆柱。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3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它们的底都是圆形。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现在我们找到这些物体类似的图形。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生讨论后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得到选择的图形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如下图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333625" cy="1279744"/>
            <wp:effectExtent l="19050" t="0" r="9525" b="0"/>
            <wp:docPr id="35" name="7.jpg" descr="id:21474999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3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35019" cy="128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i/>
          <w:sz w:val="22"/>
        </w:rPr>
        <w:t xml:space="preserve">　　</w:t>
      </w: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今天我们就来学习一下这些形状相似的图形——圆柱。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教师板书课题</w:t>
      </w:r>
      <w:r w:rsidRPr="00A2173C">
        <w:rPr>
          <w:rFonts w:ascii="方正楷体_GBK" w:hAnsi="方正楷体_GBK"/>
          <w:sz w:val="22"/>
        </w:rPr>
        <w:t>:</w:t>
      </w:r>
      <w:r w:rsidRPr="00A2173C">
        <w:rPr>
          <w:rFonts w:eastAsia="方正楷体_GBK" w:hint="eastAsia"/>
          <w:sz w:val="22"/>
        </w:rPr>
        <w:t>圆柱的认识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29920" cy="213120"/>
            <wp:effectExtent l="0" t="0" r="0" b="0"/>
            <wp:docPr id="36" name="方法二.jpg" descr="id:21474999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4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992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我们曾经学习过哪些立体图形呢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长方体和正方体。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观察下面的图形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找出它们的相似之处。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lastRenderedPageBreak/>
        <w:drawing>
          <wp:inline distT="0" distB="0" distL="0" distR="0">
            <wp:extent cx="3157777" cy="1809750"/>
            <wp:effectExtent l="19050" t="0" r="4523" b="0"/>
            <wp:docPr id="37" name="图7.jpg" descr="id:21475000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2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1548" cy="181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它们都是立体图形。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它们的两个底面都是圆形。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今天就和老师一起认识这样的图形——圆柱。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教师板书课题</w:t>
      </w:r>
      <w:r w:rsidRPr="00A2173C">
        <w:rPr>
          <w:rFonts w:ascii="方正楷体_GBK" w:hAnsi="方正楷体_GBK"/>
          <w:sz w:val="22"/>
        </w:rPr>
        <w:t>:</w:t>
      </w:r>
      <w:r w:rsidRPr="00A2173C">
        <w:rPr>
          <w:rFonts w:eastAsia="方正楷体_GBK" w:hint="eastAsia"/>
          <w:sz w:val="22"/>
        </w:rPr>
        <w:t>圆柱的认识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79240" cy="176040"/>
            <wp:effectExtent l="0" t="0" r="0" b="0"/>
            <wp:docPr id="38" name="设计意图.jpg" descr="id:21475000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9240" cy="1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173C">
        <w:rPr>
          <w:rFonts w:eastAsia="方正楷体_GBK" w:hint="eastAsia"/>
          <w:sz w:val="22"/>
        </w:rPr>
        <w:t>联系生活实际导入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使学生看到熟悉的画面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能够联系到图形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学生在教师的引导下能够利用知识的迁移走进新知。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29920" cy="213120"/>
            <wp:effectExtent l="0" t="0" r="0" b="0"/>
            <wp:docPr id="39" name="方法三.jpg" descr="id:21475000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9920" cy="21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sz w:val="22"/>
        </w:rPr>
        <w:t>PPT</w:t>
      </w:r>
      <w:r w:rsidRPr="00A2173C">
        <w:rPr>
          <w:rFonts w:eastAsia="方正楷体_GBK" w:hint="eastAsia"/>
          <w:sz w:val="22"/>
        </w:rPr>
        <w:t>课件出示图片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3173194" cy="647700"/>
            <wp:effectExtent l="19050" t="0" r="8156" b="0"/>
            <wp:docPr id="40" name="8.jpg" descr="id:21475000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4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87786" cy="65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今天老师带着大家做一个有趣的游戏“摸口袋”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愿意参加吗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愿意。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老师的口袋里有很多有趣的玩具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谁想来摸一摸有没有你喜欢的。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学生摸到后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发现都是类似的图形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今天老师就和大家一起了解一下这样的立体图形。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教师板书课题</w:t>
      </w:r>
      <w:r w:rsidRPr="00A2173C">
        <w:rPr>
          <w:rFonts w:ascii="方正楷体_GBK" w:hAnsi="方正楷体_GBK"/>
          <w:sz w:val="22"/>
        </w:rPr>
        <w:t>:</w:t>
      </w:r>
      <w:r w:rsidRPr="00A2173C">
        <w:rPr>
          <w:rFonts w:eastAsia="方正楷体_GBK" w:hint="eastAsia"/>
          <w:sz w:val="22"/>
        </w:rPr>
        <w:t>圆柱的认识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79240" cy="176400"/>
            <wp:effectExtent l="0" t="0" r="0" b="0"/>
            <wp:docPr id="41" name="设计意图.jpg" descr="id:21475000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9240" cy="1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173C">
        <w:rPr>
          <w:rFonts w:eastAsia="方正楷体_GBK" w:hint="eastAsia"/>
          <w:sz w:val="22"/>
        </w:rPr>
        <w:t>游戏导入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在玩中开始新课的学习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使学生没有被动接受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而是在教师的引领下轻松主动地参与学习。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42" name="xzgj.jpg" descr="id:21475000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2"/>
        </w:rPr>
        <w:lastRenderedPageBreak/>
        <w:t>一、师生合作探究圆柱的各部分名称。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请学生拿出手中的自制教具圆柱的模型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引导学生观察后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回答问题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得出圆柱各部分名称。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664560" cy="783360"/>
            <wp:effectExtent l="0" t="0" r="0" b="0"/>
            <wp:docPr id="43" name="sy28.jpg" descr="id:21475000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5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60" cy="78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问题</w:t>
      </w:r>
      <w:r w:rsidRPr="00A2173C">
        <w:rPr>
          <w:rFonts w:ascii="方正书宋_GBK" w:hAnsi="方正书宋_GBK"/>
          <w:sz w:val="22"/>
        </w:rPr>
        <w:t>: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1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你发现圆柱体由哪些部分组成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每一部分叫什么名字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hint="eastAsia"/>
          <w:sz w:val="22"/>
        </w:rPr>
        <w:t>观察后发现有什么特点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你和同桌手中的圆柱模型有什么共同点呢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我们手中的模型都是立体的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不是长方形和正方形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它们的立体效果和长方体、正方体相似。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这个圆柱体模型有两个相同的底是圆形。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3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圆柱体周围是由一个面围成的。</w:t>
      </w:r>
    </w:p>
    <w:p w:rsidR="003D4484" w:rsidRDefault="003D4484" w:rsidP="003D4484">
      <w:pPr>
        <w:spacing w:line="240" w:lineRule="auto"/>
        <w:ind w:firstLineChars="200" w:firstLine="440"/>
        <w:rPr>
          <w:rFonts w:ascii="方正楷体_GBK" w:hAnsi="方正楷体_GBK"/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教师出示</w:t>
      </w:r>
      <w:r w:rsidRPr="00A2173C">
        <w:rPr>
          <w:sz w:val="22"/>
        </w:rPr>
        <w:t>PPT</w:t>
      </w:r>
      <w:r w:rsidRPr="00A2173C">
        <w:rPr>
          <w:rFonts w:eastAsia="方正楷体_GBK" w:hint="eastAsia"/>
          <w:sz w:val="22"/>
        </w:rPr>
        <w:t>课件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803813" cy="1171575"/>
            <wp:effectExtent l="19050" t="0" r="6187" b="0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813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请同学们根据刚才的发现给它们的名称对号入座好吗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hint="eastAsia"/>
          <w:sz w:val="22"/>
        </w:rPr>
        <w:t>然后同桌探讨一下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你还有什么发现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我刚才说的上、下两个底面就是圆柱的底面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原来它们是完全相同的。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刚才我猜想的上、下两底面之间的距离就是侧面的高度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原来是圆柱的高。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lastRenderedPageBreak/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圆柱有两个完全相同的底面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都是圆形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有一个侧面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侧面是一个曲面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两底面之间的距离就是圆柱的高。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请同学们考虑一下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一个圆柱能画出几条高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hint="eastAsia"/>
          <w:sz w:val="22"/>
        </w:rPr>
        <w:t>然后小组讨论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你能画出几条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两个底面之间能画无数条高。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一个圆柱有无数条高。</w:t>
      </w:r>
    </w:p>
    <w:p w:rsidR="003D4484" w:rsidRDefault="003D4484" w:rsidP="003D4484">
      <w:pPr>
        <w:spacing w:line="240" w:lineRule="auto"/>
        <w:ind w:firstLineChars="200" w:firstLine="440"/>
        <w:rPr>
          <w:rFonts w:ascii="方正楷体_GBK" w:hAnsi="方正楷体_GBK"/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教师出示</w:t>
      </w:r>
      <w:r w:rsidRPr="00A2173C">
        <w:rPr>
          <w:sz w:val="22"/>
        </w:rPr>
        <w:t>PPT</w:t>
      </w:r>
      <w:r w:rsidRPr="00A2173C">
        <w:rPr>
          <w:rFonts w:eastAsia="方正楷体_GBK" w:hint="eastAsia"/>
          <w:sz w:val="22"/>
        </w:rPr>
        <w:t>课件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请学生熟记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教师适时板书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543300" cy="1495737"/>
            <wp:effectExtent l="19050" t="0" r="0" b="0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495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小组合作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按照下面的操作程序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感受平面图形与立体图形之间的转换。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1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教师讲述操作程序。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操作程序</w:t>
      </w:r>
      <w:r w:rsidRPr="00A2173C">
        <w:rPr>
          <w:rFonts w:ascii="方正书宋_GBK" w:hAnsi="方正书宋_GBK"/>
          <w:sz w:val="22"/>
        </w:rPr>
        <w:t>: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>a.</w:t>
      </w:r>
      <w:r w:rsidRPr="00A2173C">
        <w:rPr>
          <w:rFonts w:hint="eastAsia"/>
          <w:sz w:val="22"/>
        </w:rPr>
        <w:t>请学生拿出手中的学具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rFonts w:hint="eastAsia"/>
          <w:sz w:val="22"/>
        </w:rPr>
        <w:t>一张长方形的纸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>b.</w:t>
      </w:r>
      <w:r w:rsidRPr="00A2173C">
        <w:rPr>
          <w:rFonts w:hint="eastAsia"/>
          <w:sz w:val="22"/>
        </w:rPr>
        <w:t>把纸的一边贴在木棒上。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>c.</w:t>
      </w:r>
      <w:r w:rsidRPr="00A2173C">
        <w:rPr>
          <w:rFonts w:hint="eastAsia"/>
          <w:sz w:val="22"/>
        </w:rPr>
        <w:t>快速旋转木棒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反复做。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>d.</w:t>
      </w:r>
      <w:r w:rsidRPr="00A2173C">
        <w:rPr>
          <w:rFonts w:hint="eastAsia"/>
          <w:sz w:val="22"/>
        </w:rPr>
        <w:t>你发现旋转出来的是什么形状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i/>
          <w:sz w:val="22"/>
        </w:rPr>
        <w:t>e.</w:t>
      </w:r>
      <w:r w:rsidRPr="00A2173C">
        <w:rPr>
          <w:rFonts w:hint="eastAsia"/>
          <w:sz w:val="22"/>
        </w:rPr>
        <w:t>小组合作探究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得出结论。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按照上面的程序我们开始探究活动吧</w:t>
      </w:r>
      <w:r w:rsidRPr="00A2173C">
        <w:rPr>
          <w:rFonts w:ascii="方正书宋_GBK" w:hAnsi="方正书宋_GBK"/>
          <w:sz w:val="22"/>
        </w:rPr>
        <w:t>!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学生活动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教师巡回指导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注意引导学生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活动中感悟发现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探讨最后所要得到的结论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学生操作后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汇报操作结论。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lastRenderedPageBreak/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老师发现你们合作得很愉快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现在能把你们的操作结论汇报给大家吗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学生选出代表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做简洁汇报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我们通过操作发现快速转动后看到的是一个圆柱。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你们观察得很细致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是啊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快速转动后看到的是一个圆柱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而不再是平面图形了。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这个圆柱中的高是谁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hint="eastAsia"/>
          <w:sz w:val="22"/>
        </w:rPr>
        <w:t>底面半径是谁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贴在木棒上的长方形的一边是圆柱的高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另一边是底面半径。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3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出示练习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学以致用。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根据刚才你们的操作及理解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拿出你手中的学具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标出圆柱体的底面、侧面和高。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学生利用学具完成后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教师检查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并完成板书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2"/>
        </w:rPr>
        <w:t>二、师生探究例</w:t>
      </w:r>
      <w:r w:rsidRPr="00A2173C">
        <w:rPr>
          <w:color w:val="FF00FF"/>
          <w:sz w:val="22"/>
        </w:rPr>
        <w:t>2</w:t>
      </w:r>
      <w:r w:rsidRPr="00A2173C">
        <w:rPr>
          <w:rFonts w:eastAsia="方正黑体_GBK" w:hint="eastAsia"/>
          <w:color w:val="FF00FF"/>
          <w:sz w:val="22"/>
        </w:rPr>
        <w:t>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圆柱的侧面展开后是什么形状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hint="eastAsia"/>
          <w:sz w:val="22"/>
        </w:rPr>
        <w:t>把罐头盒的商标纸按如下图所示那样剪开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再展开。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413080" cy="669240"/>
            <wp:effectExtent l="0" t="0" r="0" b="0"/>
            <wp:docPr id="46" name="图10.jpg" descr="id:214750006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3080" cy="66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1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教师利用手中的教具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演示例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学生观察后注意思考</w:t>
      </w:r>
      <w:r w:rsidRPr="00A2173C">
        <w:rPr>
          <w:rFonts w:ascii="方正书宋_GBK" w:hAnsi="方正书宋_GBK"/>
          <w:sz w:val="22"/>
        </w:rPr>
        <w:t>:</w:t>
      </w:r>
      <w:r w:rsidRPr="00A2173C">
        <w:rPr>
          <w:rFonts w:hint="eastAsia"/>
          <w:sz w:val="22"/>
        </w:rPr>
        <w:t>圆柱的侧面展开后是什么形状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教师演示后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学生观察教师将罐头盒商标纸展开后的图形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老师操作完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看一看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老师手中得到的是什么图形</w:t>
      </w:r>
      <w:r w:rsidRPr="00A2173C">
        <w:rPr>
          <w:rFonts w:ascii="方正书宋_GBK" w:hAnsi="方正书宋_GBK"/>
          <w:sz w:val="22"/>
        </w:rPr>
        <w:t>?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教师将操作后的图形展示给大家看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长方形。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圆柱的侧面沿高展开是一个长方形。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教师引导学生按照操作步骤完成过程。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lastRenderedPageBreak/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拿着手中操作得到的长方形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小组内合作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比比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想想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议议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思考长方形的长、宽与圆柱的底面周长和高的关系。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学生按照教师要求分组探究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教师巡视探究过程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适时指导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3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探究操作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得出操作结论。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刚才老师引导你们按照上面的过程操作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探讨老师的问题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现在开始你们的探讨汇报吧</w:t>
      </w:r>
      <w:r w:rsidRPr="00A2173C">
        <w:rPr>
          <w:rFonts w:ascii="方正书宋_GBK" w:hAnsi="方正书宋_GBK"/>
          <w:sz w:val="22"/>
        </w:rPr>
        <w:t>!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我们发现长方形的长就是圆柱的底面周长。</w:t>
      </w:r>
      <w:r w:rsidRPr="00A2173C">
        <w:rPr>
          <w:rFonts w:ascii="方正楷体_GBK" w:hAnsi="方正楷体_GBK"/>
          <w:sz w:val="22"/>
        </w:rPr>
        <w:t>(</w:t>
      </w:r>
      <w:r w:rsidRPr="00A2173C">
        <w:rPr>
          <w:rFonts w:eastAsia="方正楷体_GBK" w:hint="eastAsia"/>
          <w:sz w:val="22"/>
        </w:rPr>
        <w:t>教师适时板书</w:t>
      </w:r>
      <w:r w:rsidRPr="00A2173C">
        <w:rPr>
          <w:rFonts w:ascii="方正楷体_GBK" w:hAnsi="方正楷体_GBK"/>
          <w:sz w:val="22"/>
        </w:rPr>
        <w:t>)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我们发现长方形的宽就是圆柱的高。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同学们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你们观察得很仔细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长方形的长就是圆柱的底面周长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长方形的宽就是圆柱的高。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如果圆柱的底面周长和高相等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那么圆柱沿高展开得到的图形是什么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正方形。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所以圆柱的侧面沿高展开得到的图形是一个长方形或正方形。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579240" cy="176040"/>
            <wp:effectExtent l="0" t="0" r="0" b="0"/>
            <wp:docPr id="47" name="设计意图.jpg" descr="id:21475000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9240" cy="1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173C">
        <w:rPr>
          <w:rFonts w:eastAsia="方正楷体_GBK" w:hint="eastAsia"/>
          <w:sz w:val="22"/>
        </w:rPr>
        <w:t>引导学生在操作中体会物体的空间观念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通过看看、比比、说说、练练的探究式学习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使学生在操作中了解到圆柱的各部分名称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在操作中得到理论知识的升华</w:t>
      </w:r>
      <w:r w:rsidRPr="00A2173C">
        <w:rPr>
          <w:rFonts w:ascii="方正楷体_GBK" w:hAnsi="方正楷体_GBK"/>
          <w:sz w:val="22"/>
        </w:rPr>
        <w:t>,</w:t>
      </w:r>
      <w:r w:rsidRPr="00A2173C">
        <w:rPr>
          <w:rFonts w:eastAsia="方正楷体_GBK" w:hint="eastAsia"/>
          <w:sz w:val="22"/>
        </w:rPr>
        <w:t>建立初步的空间立体感。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48" name="stlx.jpg" descr="id:21475000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8"/>
        </w:rPr>
        <w:t>练习</w:t>
      </w:r>
      <w:r w:rsidRPr="00A2173C">
        <w:rPr>
          <w:rFonts w:ascii="NEU-HZ-S92" w:hAnsi="NEU-HZ-S92"/>
          <w:color w:val="FF00FF"/>
          <w:sz w:val="28"/>
        </w:rPr>
        <w:t>1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教材第</w:t>
      </w:r>
      <w:r w:rsidRPr="00A2173C">
        <w:rPr>
          <w:sz w:val="22"/>
        </w:rPr>
        <w:t>19</w:t>
      </w:r>
      <w:r w:rsidRPr="00A2173C">
        <w:rPr>
          <w:rFonts w:hint="eastAsia"/>
          <w:sz w:val="22"/>
        </w:rPr>
        <w:t>页“做一做”第</w:t>
      </w:r>
      <w:r w:rsidRPr="00A2173C">
        <w:rPr>
          <w:sz w:val="22"/>
        </w:rPr>
        <w:t>1</w:t>
      </w:r>
      <w:r w:rsidRPr="00A2173C">
        <w:rPr>
          <w:rFonts w:hint="eastAsia"/>
          <w:sz w:val="22"/>
        </w:rPr>
        <w:t>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教材第</w:t>
      </w:r>
      <w:r w:rsidRPr="00A2173C">
        <w:rPr>
          <w:sz w:val="22"/>
        </w:rPr>
        <w:t>19</w:t>
      </w:r>
      <w:r w:rsidRPr="00A2173C">
        <w:rPr>
          <w:rFonts w:hint="eastAsia"/>
          <w:sz w:val="22"/>
        </w:rPr>
        <w:t>页“做一做”第</w:t>
      </w:r>
      <w:r w:rsidRPr="00A2173C">
        <w:rPr>
          <w:sz w:val="22"/>
        </w:rPr>
        <w:t>2</w:t>
      </w:r>
      <w:r w:rsidRPr="00A2173C">
        <w:rPr>
          <w:rFonts w:hint="eastAsia"/>
          <w:sz w:val="22"/>
        </w:rPr>
        <w:t>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【参考答案】</w:t>
      </w:r>
      <w:r w:rsidRPr="00A2173C">
        <w:rPr>
          <w:i/>
          <w:sz w:val="22"/>
        </w:rPr>
        <w:t xml:space="preserve">　</w:t>
      </w:r>
      <w:r w:rsidRPr="00A2173C">
        <w:rPr>
          <w:rFonts w:ascii="NEU-HZ-S92" w:hAnsi="NEU-HZ-S92"/>
          <w:sz w:val="22"/>
        </w:rPr>
        <w:t>1</w:t>
      </w:r>
      <w:r w:rsidRPr="00A2173C">
        <w:rPr>
          <w:i/>
          <w:sz w:val="22"/>
        </w:rPr>
        <w:t>.</w:t>
      </w:r>
      <w:r w:rsidRPr="00A2173C">
        <w:rPr>
          <w:sz w:val="22"/>
        </w:rPr>
        <w:t>3</w:t>
      </w:r>
      <w:r w:rsidRPr="00A2173C">
        <w:rPr>
          <w:rFonts w:hint="eastAsia"/>
          <w:sz w:val="22"/>
        </w:rPr>
        <w:t>个图形都是沿着圆柱侧面上一条线展开的。</w:t>
      </w:r>
      <w:r w:rsidRPr="00A2173C">
        <w:rPr>
          <w:i/>
          <w:sz w:val="22"/>
        </w:rPr>
        <w:t xml:space="preserve">　</w:t>
      </w:r>
      <w:r w:rsidRPr="00A2173C">
        <w:rPr>
          <w:rFonts w:ascii="NEU-HZ-S92" w:hAnsi="NEU-HZ-S92"/>
          <w:sz w:val="22"/>
        </w:rPr>
        <w:t>2</w:t>
      </w:r>
      <w:r w:rsidRPr="00A2173C">
        <w:rPr>
          <w:i/>
          <w:sz w:val="22"/>
        </w:rPr>
        <w:t>.</w:t>
      </w:r>
      <w:r w:rsidRPr="00A2173C">
        <w:rPr>
          <w:rFonts w:hint="eastAsia"/>
          <w:sz w:val="22"/>
        </w:rPr>
        <w:t>长</w:t>
      </w:r>
      <w:r w:rsidRPr="00A2173C">
        <w:rPr>
          <w:sz w:val="22"/>
        </w:rPr>
        <w:t>=3</w:t>
      </w:r>
      <w:r w:rsidRPr="00A2173C">
        <w:rPr>
          <w:i/>
          <w:sz w:val="22"/>
        </w:rPr>
        <w:t>.</w:t>
      </w:r>
      <w:r w:rsidRPr="00A2173C">
        <w:rPr>
          <w:sz w:val="22"/>
        </w:rPr>
        <w:t>14×2×5=31</w:t>
      </w:r>
      <w:r w:rsidRPr="00A2173C">
        <w:rPr>
          <w:i/>
          <w:sz w:val="22"/>
        </w:rPr>
        <w:t>.</w:t>
      </w:r>
      <w:r w:rsidRPr="00A2173C">
        <w:rPr>
          <w:sz w:val="22"/>
        </w:rPr>
        <w:t>4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cm</w:t>
      </w:r>
      <w:r w:rsidRPr="00A2173C">
        <w:rPr>
          <w:rFonts w:ascii="方正书宋_GBK" w:hAnsi="方正书宋_GBK"/>
          <w:sz w:val="22"/>
        </w:rPr>
        <w:t>),</w:t>
      </w:r>
      <w:r w:rsidRPr="00A2173C">
        <w:rPr>
          <w:rFonts w:hint="eastAsia"/>
          <w:sz w:val="22"/>
        </w:rPr>
        <w:t>宽是</w:t>
      </w:r>
      <w:r w:rsidRPr="00A2173C">
        <w:rPr>
          <w:sz w:val="22"/>
        </w:rPr>
        <w:t>20</w:t>
      </w:r>
      <w:r w:rsidRPr="00A2173C">
        <w:rPr>
          <w:rFonts w:hint="eastAsia"/>
          <w:sz w:val="22"/>
        </w:rPr>
        <w:t xml:space="preserve"> </w:t>
      </w:r>
      <w:r w:rsidRPr="00A2173C">
        <w:rPr>
          <w:sz w:val="22"/>
        </w:rPr>
        <w:t>cm</w:t>
      </w:r>
      <w:r w:rsidRPr="00A2173C">
        <w:rPr>
          <w:rFonts w:hint="eastAsia"/>
          <w:sz w:val="22"/>
        </w:rPr>
        <w:t>。</w:t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8"/>
        </w:rPr>
        <w:lastRenderedPageBreak/>
        <w:t>练习</w:t>
      </w:r>
      <w:r w:rsidRPr="00A2173C">
        <w:rPr>
          <w:rFonts w:ascii="NEU-HZ-S92" w:hAnsi="NEU-HZ-S92"/>
          <w:color w:val="FF00FF"/>
          <w:sz w:val="28"/>
        </w:rPr>
        <w:t>2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完成《完全解读》相关习题。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49" name="ktxj.jpg" descr="id:21475000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通过这节课的学习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你有什么收获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预设</w:t>
      </w:r>
      <w:r w:rsidRPr="00A2173C">
        <w:rPr>
          <w:rFonts w:eastAsia="方正黑体_GBK" w:hint="eastAsia"/>
          <w:sz w:val="22"/>
        </w:rPr>
        <w:t xml:space="preserve"> </w:t>
      </w: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1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我知道了圆柱有两个底面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一个侧面。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2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圆柱的两个底面都是圆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并且大小相同</w:t>
      </w:r>
      <w:r w:rsidRPr="00A2173C">
        <w:rPr>
          <w:rFonts w:ascii="方正书宋_GBK" w:hAnsi="方正书宋_GBK"/>
          <w:sz w:val="22"/>
        </w:rPr>
        <w:t>;</w:t>
      </w:r>
      <w:r w:rsidRPr="00A2173C">
        <w:rPr>
          <w:rFonts w:hint="eastAsia"/>
          <w:sz w:val="22"/>
        </w:rPr>
        <w:t>圆柱的侧面是曲面</w:t>
      </w:r>
      <w:r w:rsidRPr="00A2173C">
        <w:rPr>
          <w:rFonts w:ascii="方正书宋_GBK" w:hAnsi="方正书宋_GBK"/>
          <w:sz w:val="22"/>
        </w:rPr>
        <w:t>;</w:t>
      </w:r>
      <w:r w:rsidRPr="00A2173C">
        <w:rPr>
          <w:rFonts w:hint="eastAsia"/>
          <w:sz w:val="22"/>
        </w:rPr>
        <w:t>一个圆柱有无数条高。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3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知道圆柱的侧面沿高展开是一个长方形或正方形。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生</w:t>
      </w:r>
      <w:r w:rsidRPr="00A2173C">
        <w:rPr>
          <w:sz w:val="22"/>
        </w:rPr>
        <w:t>4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圆柱的侧面沿高展开不但是一个长方形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而且长方形的长是底面圆形的周长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宽就是圆柱的高。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黑体_GBK" w:hint="eastAsia"/>
          <w:sz w:val="22"/>
        </w:rPr>
        <w:t>师</w:t>
      </w:r>
      <w:r w:rsidRPr="00A2173C">
        <w:rPr>
          <w:rFonts w:ascii="方正黑体_GBK" w:hAnsi="方正黑体_GBK"/>
          <w:sz w:val="22"/>
        </w:rPr>
        <w:t>:</w:t>
      </w:r>
      <w:r w:rsidRPr="00A2173C">
        <w:rPr>
          <w:rFonts w:hint="eastAsia"/>
          <w:sz w:val="22"/>
        </w:rPr>
        <w:t>这节课我们通过动手操作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合作探究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知道了圆柱是由两个底面和一个侧面组成的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圆柱的侧面沿高展开是一个长方形或正方形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长方形的长就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是底面圆形的周长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宽就是圆柱的高。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520000" cy="277200"/>
            <wp:effectExtent l="0" t="0" r="0" b="0"/>
            <wp:docPr id="51" name="zysj.jpg" descr="id:21475000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0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8"/>
        </w:rPr>
        <w:t>作业</w:t>
      </w:r>
      <w:r w:rsidRPr="00A2173C">
        <w:rPr>
          <w:rFonts w:ascii="NEU-HZ-S92" w:hAnsi="NEU-HZ-S92"/>
          <w:color w:val="FF00FF"/>
          <w:sz w:val="28"/>
        </w:rPr>
        <w:t>1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教材第</w:t>
      </w:r>
      <w:r w:rsidRPr="00A2173C">
        <w:rPr>
          <w:sz w:val="22"/>
        </w:rPr>
        <w:t>20</w:t>
      </w:r>
      <w:r w:rsidRPr="00A2173C">
        <w:rPr>
          <w:rFonts w:hint="eastAsia"/>
          <w:sz w:val="22"/>
        </w:rPr>
        <w:t>页练习三第</w:t>
      </w:r>
      <w:r w:rsidRPr="00A2173C">
        <w:rPr>
          <w:sz w:val="22"/>
        </w:rPr>
        <w:t>1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sz w:val="22"/>
        </w:rPr>
        <w:t>3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sz w:val="22"/>
        </w:rPr>
        <w:t>4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sz w:val="22"/>
        </w:rPr>
        <w:t>5</w:t>
      </w:r>
      <w:r w:rsidRPr="00A2173C">
        <w:rPr>
          <w:rFonts w:hint="eastAsia"/>
          <w:sz w:val="22"/>
        </w:rPr>
        <w:t>题。</w:t>
      </w:r>
    </w:p>
    <w:p w:rsidR="003D4484" w:rsidRPr="00A2173C" w:rsidRDefault="003D4484" w:rsidP="003D4484">
      <w:pPr>
        <w:spacing w:line="240" w:lineRule="auto"/>
        <w:rPr>
          <w:sz w:val="22"/>
        </w:rPr>
      </w:pPr>
      <w:r w:rsidRPr="00A2173C">
        <w:rPr>
          <w:rFonts w:eastAsia="方正黑体_GBK" w:hint="eastAsia"/>
          <w:color w:val="FF00FF"/>
          <w:sz w:val="28"/>
        </w:rPr>
        <w:t>作业</w:t>
      </w:r>
      <w:r w:rsidRPr="00A2173C">
        <w:rPr>
          <w:rFonts w:ascii="NEU-HZ-S92" w:hAnsi="NEU-HZ-S92"/>
          <w:color w:val="FF00FF"/>
          <w:sz w:val="28"/>
        </w:rPr>
        <w:t>2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完成《全科王</w:t>
      </w:r>
      <w:r w:rsidRPr="00A2173C">
        <w:rPr>
          <w:rFonts w:eastAsia="NEU-BZ-S92" w:hint="eastAsia"/>
          <w:sz w:val="22"/>
        </w:rPr>
        <w:t>·</w:t>
      </w:r>
      <w:r w:rsidRPr="00A2173C">
        <w:rPr>
          <w:rFonts w:hint="eastAsia"/>
          <w:sz w:val="22"/>
        </w:rPr>
        <w:t>同步课时练习》相关习题。</w:t>
      </w:r>
    </w:p>
    <w:p w:rsidR="003D4484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014920" cy="432720"/>
            <wp:effectExtent l="0" t="0" r="0" b="0"/>
            <wp:docPr id="63" name="bssj.jpg" descr="id:21475001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1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14920" cy="4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rFonts w:eastAsia="方正黑体_GBK" w:hint="eastAsia"/>
          <w:sz w:val="22"/>
        </w:rPr>
        <w:t>圆柱的认识</w:t>
      </w:r>
    </w:p>
    <w:p w:rsidR="003D4484" w:rsidRPr="00A2173C" w:rsidRDefault="003D4484" w:rsidP="003D4484">
      <w:pPr>
        <w:spacing w:line="240" w:lineRule="auto"/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>
            <wp:extent cx="5274945" cy="1402201"/>
            <wp:effectExtent l="19050" t="0" r="1905" b="0"/>
            <wp:docPr id="6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40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2014920" cy="432720"/>
            <wp:effectExtent l="0" t="0" r="0" b="0"/>
            <wp:docPr id="89" name="jxfs.jpg" descr="id:21475001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5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14920" cy="4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085760" cy="291960"/>
            <wp:effectExtent l="0" t="0" r="0" b="0"/>
            <wp:docPr id="90" name="cgzc.jpg" descr="id:21475001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6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8576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本节课的教学是围绕“圆柱的认识”展开的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通过动手操作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小组合作探究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注重发展学生的空间想象能力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通过了解圆柱的型体特点知道圆柱的各部分名称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利用教学中的契机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通过直观演示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引导学生理解圆柱体侧面沿高展开是一个长方形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长方形的长就是圆柱的底面周长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长方形的宽就是圆柱的高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从而建立立体空间观念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锻炼学生逻辑思维能力和空间想象能力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形成转化迁移的数学思想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发展学生的合作精神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切实地将探索知识、发展空间观念渗透给学生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使学生形成完整的数学概念。</w:t>
      </w:r>
    </w:p>
    <w:p w:rsidR="003D4484" w:rsidRPr="00A2173C" w:rsidRDefault="003D4484" w:rsidP="003D4484">
      <w:pPr>
        <w:spacing w:line="240" w:lineRule="auto"/>
        <w:rPr>
          <w:sz w:val="22"/>
        </w:rPr>
      </w:pP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085760" cy="291960"/>
            <wp:effectExtent l="0" t="0" r="0" b="0"/>
            <wp:docPr id="91" name="bzzc.jpg" descr="id:21475001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7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8576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1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学生在实物联系抽象立体图形的环节中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由于立体空间观念还不完善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致使思维不到位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没有达到预期的效果。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 xml:space="preserve"> 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sz w:val="22"/>
        </w:rPr>
        <w:t>2</w:t>
      </w:r>
      <w:r w:rsidRPr="00A2173C">
        <w:rPr>
          <w:rFonts w:ascii="方正书宋_GBK" w:hAnsi="方正书宋_GBK"/>
          <w:sz w:val="22"/>
        </w:rPr>
        <w:t>)</w:t>
      </w:r>
      <w:r w:rsidRPr="00A2173C">
        <w:rPr>
          <w:rFonts w:hint="eastAsia"/>
          <w:sz w:val="22"/>
        </w:rPr>
        <w:t>学生的思维还比较局限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对于从不同角度思考问题完成得不好。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085760" cy="291960"/>
            <wp:effectExtent l="0" t="0" r="0" b="0"/>
            <wp:docPr id="100" name="zjsj.jpg" descr="id:21475001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8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8576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再教这个内容时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教师注意运用已有的知识进行迁移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有步骤地进行知识的转换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使立体空间概念逐步形成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通过发散思维及图形与实物之间的联系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培养学生从不同角度思考问题的能力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避免形成思维定式。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noProof/>
          <w:sz w:val="22"/>
        </w:rPr>
        <w:lastRenderedPageBreak/>
        <w:drawing>
          <wp:inline distT="0" distB="0" distL="0" distR="0">
            <wp:extent cx="2014920" cy="432720"/>
            <wp:effectExtent l="0" t="0" r="0" b="0"/>
            <wp:docPr id="101" name="jcckzl.jpg" descr="id:21475001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9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14920" cy="43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350720" cy="291960"/>
            <wp:effectExtent l="0" t="0" r="0" b="0"/>
            <wp:docPr id="126" name="dxltjx.jpg" descr="id:21475001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0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5072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Default="003D4484" w:rsidP="003D4484">
      <w:pPr>
        <w:spacing w:line="240" w:lineRule="auto"/>
        <w:ind w:firstLineChars="200" w:firstLine="440"/>
        <w:rPr>
          <w:rFonts w:ascii="方正书宋_GBK" w:hAnsi="方正书宋_GBK"/>
          <w:sz w:val="22"/>
        </w:rPr>
      </w:pPr>
      <w:r>
        <w:rPr>
          <w:noProof/>
          <w:sz w:val="22"/>
        </w:rPr>
        <w:drawing>
          <wp:inline distT="0" distB="0" distL="0" distR="0">
            <wp:extent cx="295275" cy="142875"/>
            <wp:effectExtent l="19050" t="0" r="9525" b="0"/>
            <wp:docPr id="1" name="lt0.jpg" descr="id:21475001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t0.jpg" descr="id:2147500179;FounderCES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173C">
        <w:rPr>
          <w:i/>
          <w:sz w:val="22"/>
        </w:rPr>
        <w:t xml:space="preserve">　</w:t>
      </w:r>
      <w:r w:rsidRPr="00A2173C">
        <w:rPr>
          <w:rFonts w:hint="eastAsia"/>
          <w:sz w:val="22"/>
        </w:rPr>
        <w:t>在圆柱的上、下底面圆周上分别任取一点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设为</w:t>
      </w:r>
      <w:r w:rsidRPr="00A2173C">
        <w:rPr>
          <w:i/>
          <w:sz w:val="22"/>
        </w:rPr>
        <w:t>A</w:t>
      </w:r>
      <w:r w:rsidRPr="00A2173C">
        <w:rPr>
          <w:rFonts w:hint="eastAsia"/>
          <w:sz w:val="22"/>
        </w:rPr>
        <w:t>点、</w:t>
      </w:r>
      <w:r w:rsidRPr="00A2173C">
        <w:rPr>
          <w:i/>
          <w:sz w:val="22"/>
        </w:rPr>
        <w:t>B</w:t>
      </w:r>
      <w:r w:rsidRPr="00A2173C">
        <w:rPr>
          <w:rFonts w:hint="eastAsia"/>
          <w:sz w:val="22"/>
        </w:rPr>
        <w:t>点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连接</w:t>
      </w:r>
      <w:r w:rsidRPr="00A2173C">
        <w:rPr>
          <w:i/>
          <w:sz w:val="22"/>
        </w:rPr>
        <w:t>AB</w:t>
      </w:r>
      <w:r w:rsidRPr="00A2173C">
        <w:rPr>
          <w:rFonts w:ascii="方正书宋_GBK" w:hAnsi="方正书宋_GBK"/>
          <w:sz w:val="22"/>
        </w:rPr>
        <w:t>(</w:t>
      </w:r>
      <w:r w:rsidRPr="00A2173C">
        <w:rPr>
          <w:i/>
          <w:sz w:val="22"/>
        </w:rPr>
        <w:t>AB</w:t>
      </w:r>
      <w:r w:rsidRPr="00A2173C">
        <w:rPr>
          <w:rFonts w:hint="eastAsia"/>
          <w:sz w:val="22"/>
        </w:rPr>
        <w:t>不是圆柱的高线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但展开后是直的</w:t>
      </w:r>
      <w:r w:rsidRPr="00A2173C">
        <w:rPr>
          <w:rFonts w:ascii="方正书宋_GBK" w:hAnsi="方正书宋_GBK"/>
          <w:sz w:val="22"/>
        </w:rPr>
        <w:t>),</w:t>
      </w:r>
      <w:r w:rsidRPr="00A2173C">
        <w:rPr>
          <w:rFonts w:hint="eastAsia"/>
          <w:sz w:val="22"/>
        </w:rPr>
        <w:t>沿着</w:t>
      </w:r>
      <w:r w:rsidRPr="00A2173C">
        <w:rPr>
          <w:i/>
          <w:sz w:val="22"/>
        </w:rPr>
        <w:t>AB</w:t>
      </w:r>
      <w:r w:rsidRPr="00A2173C">
        <w:rPr>
          <w:rFonts w:hint="eastAsia"/>
          <w:sz w:val="22"/>
        </w:rPr>
        <w:t>将圆柱的侧面展开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会得到一个什么图形</w:t>
      </w:r>
      <w:r w:rsidRPr="00A2173C">
        <w:rPr>
          <w:rFonts w:ascii="方正书宋_GBK" w:hAnsi="方正书宋_GBK"/>
          <w:sz w:val="22"/>
        </w:rPr>
        <w:t>?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190875" cy="976518"/>
            <wp:effectExtent l="19050" t="0" r="9525" b="0"/>
            <wp:docPr id="1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976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[</w:t>
      </w:r>
      <w:r w:rsidRPr="00A2173C">
        <w:rPr>
          <w:rFonts w:hint="eastAsia"/>
          <w:sz w:val="22"/>
        </w:rPr>
        <w:t>名师点拨</w:t>
      </w:r>
      <w:r w:rsidRPr="00A2173C">
        <w:rPr>
          <w:rFonts w:ascii="方正书宋_GBK" w:hAnsi="方正书宋_GBK"/>
          <w:sz w:val="22"/>
        </w:rPr>
        <w:t>]</w:t>
      </w:r>
      <w:r w:rsidRPr="00A2173C">
        <w:rPr>
          <w:i/>
          <w:sz w:val="22"/>
        </w:rPr>
        <w:t xml:space="preserve">　</w:t>
      </w:r>
      <w:r w:rsidRPr="00A2173C">
        <w:rPr>
          <w:rFonts w:hint="eastAsia"/>
          <w:sz w:val="22"/>
        </w:rPr>
        <w:t>沿着</w:t>
      </w:r>
      <w:r w:rsidRPr="00A2173C">
        <w:rPr>
          <w:i/>
          <w:sz w:val="22"/>
        </w:rPr>
        <w:t>AB</w:t>
      </w:r>
      <w:r w:rsidRPr="00A2173C">
        <w:rPr>
          <w:rFonts w:hint="eastAsia"/>
          <w:sz w:val="22"/>
        </w:rPr>
        <w:t>展开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得到的侧面展开图不可能是长方形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而是平行四边形。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ascii="方正书宋_GBK" w:hAnsi="方正书宋_GBK"/>
          <w:sz w:val="22"/>
        </w:rPr>
        <w:t>[</w:t>
      </w:r>
      <w:r w:rsidRPr="00A2173C">
        <w:rPr>
          <w:rFonts w:hint="eastAsia"/>
          <w:sz w:val="22"/>
        </w:rPr>
        <w:t>解答</w:t>
      </w:r>
      <w:r w:rsidRPr="00A2173C">
        <w:rPr>
          <w:rFonts w:ascii="方正书宋_GBK" w:hAnsi="方正书宋_GBK"/>
          <w:sz w:val="22"/>
        </w:rPr>
        <w:t>]</w:t>
      </w:r>
      <w:r w:rsidRPr="00A2173C">
        <w:rPr>
          <w:i/>
          <w:sz w:val="22"/>
        </w:rPr>
        <w:t xml:space="preserve">　</w:t>
      </w:r>
      <w:r w:rsidRPr="00A2173C">
        <w:rPr>
          <w:rFonts w:hint="eastAsia"/>
          <w:sz w:val="22"/>
        </w:rPr>
        <w:t>侧面展开图是一个平行四边形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这个平行四边形的底边长等于圆柱的底面周长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平行四边形的高等于圆柱的高。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hint="eastAsia"/>
          <w:sz w:val="22"/>
        </w:rPr>
        <w:t>【知识拓展】</w:t>
      </w:r>
      <w:r w:rsidRPr="00A2173C">
        <w:rPr>
          <w:i/>
          <w:sz w:val="22"/>
        </w:rPr>
        <w:t xml:space="preserve">　</w:t>
      </w:r>
      <w:r w:rsidRPr="00A2173C">
        <w:rPr>
          <w:rFonts w:hint="eastAsia"/>
          <w:sz w:val="22"/>
        </w:rPr>
        <w:t>圆柱的侧面展开图不能一概而论</w:t>
      </w:r>
      <w:r w:rsidRPr="00A2173C">
        <w:rPr>
          <w:rFonts w:ascii="方正书宋_GBK" w:hAnsi="方正书宋_GBK"/>
          <w:sz w:val="22"/>
        </w:rPr>
        <w:t>,</w:t>
      </w:r>
      <w:r w:rsidRPr="00A2173C">
        <w:rPr>
          <w:rFonts w:hint="eastAsia"/>
          <w:sz w:val="22"/>
        </w:rPr>
        <w:t>展开后是什么图形要看是怎样展开的。</w:t>
      </w:r>
    </w:p>
    <w:p w:rsidR="003D4484" w:rsidRPr="00A2173C" w:rsidRDefault="003D4484" w:rsidP="003D4484">
      <w:pPr>
        <w:spacing w:line="240" w:lineRule="auto"/>
        <w:jc w:val="center"/>
        <w:rPr>
          <w:sz w:val="22"/>
        </w:rPr>
      </w:pPr>
      <w:r w:rsidRPr="00A2173C">
        <w:rPr>
          <w:noProof/>
          <w:sz w:val="22"/>
        </w:rPr>
        <w:drawing>
          <wp:inline distT="0" distB="0" distL="0" distR="0">
            <wp:extent cx="1350720" cy="291960"/>
            <wp:effectExtent l="0" t="0" r="0" b="0"/>
            <wp:docPr id="128" name="xgzstz.jpg" descr="id:21475001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42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50720" cy="29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rFonts w:eastAsia="方正黑体_GBK" w:hint="eastAsia"/>
          <w:sz w:val="22"/>
        </w:rPr>
        <w:t>圆周率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仿宋_GBK" w:hint="eastAsia"/>
          <w:sz w:val="22"/>
        </w:rPr>
        <w:t>圆周率是一个极其驰名的数。从有文字记载的历史开始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这个数就引起了人们的兴趣。作为一个非常重要的常数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圆周率最早是出于解决有关圆的计算问题而提出的。几千年来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古今中外一代一代的数学家为此献出了自己的智慧和劳动。回顾历史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人类对</w:t>
      </w:r>
      <w:r w:rsidRPr="00A2173C">
        <w:rPr>
          <w:sz w:val="22"/>
        </w:rPr>
        <w:t>π</w:t>
      </w:r>
      <w:r w:rsidRPr="00A2173C">
        <w:rPr>
          <w:rFonts w:eastAsia="方正仿宋_GBK" w:hint="eastAsia"/>
          <w:sz w:val="22"/>
        </w:rPr>
        <w:t>的认识过程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反映了数学和计算技术发展情形的一个侧面。对</w:t>
      </w:r>
      <w:r w:rsidRPr="00A2173C">
        <w:rPr>
          <w:sz w:val="22"/>
        </w:rPr>
        <w:t>π</w:t>
      </w:r>
      <w:r w:rsidRPr="00A2173C">
        <w:rPr>
          <w:rFonts w:eastAsia="方正仿宋_GBK" w:hint="eastAsia"/>
          <w:sz w:val="22"/>
        </w:rPr>
        <w:t>的研究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在一定程度上反映了这个地区或时代的数学水平。德国数学史家康托说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>“历史上一个国家所算得的圆周率的准确程度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可以作为衡量这个国家当时数学发展水平的指标。”</w:t>
      </w:r>
    </w:p>
    <w:p w:rsidR="003D4484" w:rsidRPr="00A2173C" w:rsidRDefault="003D4484" w:rsidP="003D4484">
      <w:pPr>
        <w:spacing w:line="240" w:lineRule="auto"/>
        <w:ind w:firstLineChars="200" w:firstLine="440"/>
        <w:jc w:val="center"/>
        <w:rPr>
          <w:sz w:val="22"/>
        </w:rPr>
      </w:pPr>
      <w:r w:rsidRPr="00A2173C">
        <w:rPr>
          <w:rFonts w:eastAsia="方正黑体_GBK" w:hint="eastAsia"/>
          <w:sz w:val="22"/>
        </w:rPr>
        <w:t>圆柱在生活中的应用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仿宋_GBK" w:hint="eastAsia"/>
          <w:sz w:val="22"/>
        </w:rPr>
        <w:lastRenderedPageBreak/>
        <w:t>为什么生活中很多东西是圆柱体</w:t>
      </w:r>
      <w:r w:rsidRPr="00A2173C">
        <w:rPr>
          <w:rFonts w:ascii="方正仿宋_GBK" w:hAnsi="方正仿宋_GBK"/>
          <w:sz w:val="22"/>
        </w:rPr>
        <w:t>?</w:t>
      </w:r>
      <w:r w:rsidRPr="00A2173C">
        <w:rPr>
          <w:rFonts w:eastAsia="方正仿宋_GBK" w:hint="eastAsia"/>
          <w:sz w:val="22"/>
        </w:rPr>
        <w:t>这与圆柱体的特点有关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它的上、下底面是圆形的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对称且受力均匀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作为支柱就很合理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不会上下受力不均。侧面沿高展开就是长方形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长方形围起来变成桶状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制作原理很简单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制作盛放东西的容器就很容易。圆是很完美的图形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所以圆柱体也有其美观性。</w:t>
      </w:r>
      <w:r w:rsidRPr="00A2173C">
        <w:rPr>
          <w:i/>
          <w:sz w:val="22"/>
        </w:rPr>
        <w:t xml:space="preserve">　　　</w:t>
      </w:r>
    </w:p>
    <w:p w:rsidR="003D4484" w:rsidRPr="00A2173C" w:rsidRDefault="003D4484" w:rsidP="003D4484">
      <w:pPr>
        <w:spacing w:line="240" w:lineRule="auto"/>
        <w:ind w:firstLineChars="200" w:firstLine="440"/>
        <w:rPr>
          <w:sz w:val="22"/>
        </w:rPr>
      </w:pPr>
      <w:r w:rsidRPr="00A2173C">
        <w:rPr>
          <w:rFonts w:eastAsia="方正仿宋_GBK" w:hint="eastAsia"/>
          <w:sz w:val="22"/>
        </w:rPr>
        <w:t>星期天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有几位同学在小明家玩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小明要浇花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拿了一只水桶去提水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大家纷纷帮小明打水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不知谁说了一句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 xml:space="preserve"> </w:t>
      </w:r>
      <w:r w:rsidRPr="00A2173C">
        <w:rPr>
          <w:rFonts w:eastAsia="方正仿宋_GBK" w:hint="eastAsia"/>
          <w:sz w:val="22"/>
        </w:rPr>
        <w:t>“水桶、油桶为什么做成圆柱形的</w:t>
      </w:r>
      <w:r w:rsidRPr="00A2173C">
        <w:rPr>
          <w:rFonts w:ascii="方正仿宋_GBK" w:hAnsi="方正仿宋_GBK"/>
          <w:sz w:val="22"/>
        </w:rPr>
        <w:t>?</w:t>
      </w:r>
      <w:r w:rsidRPr="00A2173C">
        <w:rPr>
          <w:rFonts w:eastAsia="方正仿宋_GBK" w:hint="eastAsia"/>
          <w:sz w:val="22"/>
        </w:rPr>
        <w:t>”一石激起千层浪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大家七嘴八舌地说开了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各说各的理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谁也不让谁。小红说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>“水桶做成圆柱形的提起来方便。”小亮说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>“油桶做成圆柱形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盖封住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把它放倒可以滚动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装卸方便。”小明的爷爷见到这个情况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说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>“长方体和圆柱体的表面积相等时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体积是圆柱体大。”由此大家都明白了水桶、油桶做成圆柱体的原因。这时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小明的爷爷说</w:t>
      </w:r>
      <w:r w:rsidRPr="00A2173C">
        <w:rPr>
          <w:rFonts w:ascii="方正仿宋_GBK" w:hAnsi="方正仿宋_GBK"/>
          <w:sz w:val="22"/>
        </w:rPr>
        <w:t>:</w:t>
      </w:r>
      <w:r w:rsidRPr="00A2173C">
        <w:rPr>
          <w:rFonts w:eastAsia="方正仿宋_GBK" w:hint="eastAsia"/>
          <w:sz w:val="22"/>
        </w:rPr>
        <w:t>“水桶做成圆柱体</w:t>
      </w:r>
      <w:r w:rsidRPr="00A2173C">
        <w:rPr>
          <w:rFonts w:ascii="方正仿宋_GBK" w:hAnsi="方正仿宋_GBK"/>
          <w:sz w:val="22"/>
        </w:rPr>
        <w:t>,</w:t>
      </w:r>
      <w:r w:rsidRPr="00A2173C">
        <w:rPr>
          <w:rFonts w:eastAsia="方正仿宋_GBK" w:hint="eastAsia"/>
          <w:sz w:val="22"/>
        </w:rPr>
        <w:t>好处多着呢</w:t>
      </w:r>
      <w:r w:rsidRPr="00A2173C">
        <w:rPr>
          <w:rFonts w:ascii="方正仿宋_GBK" w:hAnsi="方正仿宋_GBK"/>
          <w:sz w:val="22"/>
        </w:rPr>
        <w:t>!</w:t>
      </w:r>
      <w:r w:rsidRPr="00A2173C">
        <w:rPr>
          <w:rFonts w:eastAsia="方正仿宋_GBK" w:hint="eastAsia"/>
          <w:sz w:val="22"/>
        </w:rPr>
        <w:t>”</w:t>
      </w:r>
    </w:p>
    <w:p w:rsidR="00BC36B7" w:rsidRPr="003D4484" w:rsidRDefault="00BC36B7"/>
    <w:sectPr w:rsidR="00BC36B7" w:rsidRPr="003D4484" w:rsidSect="00BC36B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方正准圆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NEU-F1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NEU-H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黑体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NEU-F5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小标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方正楷体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方正仿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D4484"/>
    <w:rsid w:val="003D4484"/>
    <w:rsid w:val="00BC36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4484"/>
    <w:pPr>
      <w:spacing w:line="240" w:lineRule="exact"/>
    </w:pPr>
    <w:rPr>
      <w:rFonts w:ascii="NEU-BZ-S92" w:eastAsia="方正书宋_GBK" w:hAnsi="NEU-BZ-S92"/>
      <w:color w:val="000000"/>
      <w:kern w:val="0"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D4484"/>
    <w:pPr>
      <w:spacing w:line="240" w:lineRule="auto"/>
    </w:pPr>
    <w:rPr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D4484"/>
    <w:rPr>
      <w:rFonts w:ascii="NEU-BZ-S92" w:eastAsia="方正书宋_GBK" w:hAnsi="NEU-BZ-S92"/>
      <w:color w:val="000000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922</Words>
  <Characters>5259</Characters>
  <Application>Microsoft Office Word</Application>
  <DocSecurity>0</DocSecurity>
  <Lines>43</Lines>
  <Paragraphs>12</Paragraphs>
  <ScaleCrop>false</ScaleCrop>
  <Company/>
  <LinksUpToDate>false</LinksUpToDate>
  <CharactersWithSpaces>6169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lenovop</dc:creator>
  <cp:lastModifiedBy>lenovop</cp:lastModifiedBy>
  <cp:revision>1</cp:revision>
  <dcterms:created xsi:type="dcterms:W3CDTF">2021-11-30T01:43:00Z</dcterms:created>
  <dcterms:modified xsi:type="dcterms:W3CDTF">2021-11-30T01:43:00Z</dcterms:modified>
</cp:coreProperties>
</file>